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B97E" w14:textId="77777777" w:rsidR="00D076E6" w:rsidRDefault="00D076E6" w:rsidP="00A04F19">
      <w:pPr>
        <w:rPr>
          <w:rFonts w:ascii="Arial Nova" w:hAnsi="Arial Nova"/>
          <w:sz w:val="24"/>
        </w:rPr>
      </w:pPr>
    </w:p>
    <w:p w14:paraId="0FA07DA0" w14:textId="77777777" w:rsidR="00D076E6" w:rsidRDefault="00D076E6" w:rsidP="00A04F19">
      <w:pPr>
        <w:rPr>
          <w:rFonts w:ascii="Arial Nova" w:hAnsi="Arial Nova"/>
          <w:sz w:val="24"/>
        </w:rPr>
      </w:pPr>
      <w:r>
        <w:rPr>
          <w:rFonts w:ascii="Arial Nova" w:hAnsi="Arial Nova"/>
          <w:sz w:val="24"/>
        </w:rPr>
        <w:t xml:space="preserve">Junior Cycle – </w:t>
      </w:r>
      <w:proofErr w:type="gramStart"/>
      <w:r>
        <w:rPr>
          <w:rFonts w:ascii="Arial Nova" w:hAnsi="Arial Nova"/>
          <w:sz w:val="24"/>
        </w:rPr>
        <w:t>History :</w:t>
      </w:r>
      <w:proofErr w:type="gramEnd"/>
      <w:r>
        <w:rPr>
          <w:rFonts w:ascii="Arial Nova" w:hAnsi="Arial Nova"/>
          <w:sz w:val="24"/>
        </w:rPr>
        <w:t xml:space="preserve"> </w:t>
      </w:r>
    </w:p>
    <w:p w14:paraId="69172333" w14:textId="08B129E2" w:rsidR="00D076E6" w:rsidRDefault="00D076E6" w:rsidP="00A04F19">
      <w:pPr>
        <w:rPr>
          <w:rFonts w:ascii="Arial Nova" w:hAnsi="Arial Nova"/>
          <w:sz w:val="24"/>
        </w:rPr>
      </w:pPr>
      <w:r>
        <w:rPr>
          <w:rFonts w:ascii="Arial Nova" w:hAnsi="Arial Nova"/>
          <w:sz w:val="24"/>
        </w:rPr>
        <w:t xml:space="preserve">Bunratty Castle &amp; Folk Park </w:t>
      </w:r>
    </w:p>
    <w:p w14:paraId="54C68763" w14:textId="40654913" w:rsidR="00D076E6" w:rsidRDefault="00D076E6" w:rsidP="00A04F19">
      <w:pPr>
        <w:rPr>
          <w:rFonts w:ascii="Arial Nova" w:hAnsi="Arial Nova"/>
          <w:sz w:val="24"/>
        </w:rPr>
      </w:pPr>
      <w:proofErr w:type="spellStart"/>
      <w:r>
        <w:rPr>
          <w:rFonts w:ascii="Arial Nova" w:hAnsi="Arial Nova"/>
          <w:sz w:val="24"/>
        </w:rPr>
        <w:t>Craggaunowen</w:t>
      </w:r>
      <w:proofErr w:type="spellEnd"/>
      <w:r>
        <w:rPr>
          <w:rFonts w:ascii="Arial Nova" w:hAnsi="Arial Nova"/>
          <w:sz w:val="24"/>
        </w:rPr>
        <w:t xml:space="preserve"> </w:t>
      </w:r>
    </w:p>
    <w:p w14:paraId="07E4707F" w14:textId="22030658" w:rsidR="00A04F19" w:rsidRDefault="00A04F19" w:rsidP="00A04F19">
      <w:pPr>
        <w:rPr>
          <w:rFonts w:ascii="Arial Nova" w:hAnsi="Arial Nova"/>
          <w:sz w:val="24"/>
        </w:rPr>
      </w:pPr>
      <w:r>
        <w:rPr>
          <w:rFonts w:ascii="Arial Nova" w:hAnsi="Arial Nova"/>
          <w:sz w:val="24"/>
        </w:rPr>
        <w:t xml:space="preserve">A new History Specification for Junior Cycle Students was introduced in schools in September 2018. The links between an exploration of </w:t>
      </w:r>
      <w:r>
        <w:rPr>
          <w:rFonts w:ascii="Arial Nova" w:hAnsi="Arial Nova"/>
          <w:b/>
          <w:sz w:val="24"/>
        </w:rPr>
        <w:t xml:space="preserve">Shannon Heritage sites </w:t>
      </w:r>
      <w:r>
        <w:rPr>
          <w:rFonts w:ascii="Arial Nova" w:hAnsi="Arial Nova"/>
          <w:sz w:val="24"/>
        </w:rPr>
        <w:t xml:space="preserve">and the Junior Cycle History Specification are concentrated on Strand 1 and Strand 2 of the History Specification. Teaching and learning is planned around engagement with a series of Learning Outcomes (available at </w:t>
      </w:r>
      <w:hyperlink r:id="rId4" w:history="1">
        <w:r w:rsidRPr="00DF271C">
          <w:rPr>
            <w:rStyle w:val="Hyperlink"/>
            <w:rFonts w:ascii="Arial Nova" w:hAnsi="Arial Nova"/>
            <w:sz w:val="24"/>
          </w:rPr>
          <w:t>www.curriculumonline.ie</w:t>
        </w:r>
      </w:hyperlink>
      <w:r>
        <w:rPr>
          <w:rFonts w:ascii="Arial Nova" w:hAnsi="Arial Nova"/>
          <w:sz w:val="24"/>
        </w:rPr>
        <w:t>) which highlight both the skills a historian develops and the History of both Ireland and the Wider World. Students will for the first time now complete Classroom Based Assessments; one in 2</w:t>
      </w:r>
      <w:r w:rsidRPr="004B42CE">
        <w:rPr>
          <w:rFonts w:ascii="Arial Nova" w:hAnsi="Arial Nova"/>
          <w:sz w:val="24"/>
          <w:vertAlign w:val="superscript"/>
        </w:rPr>
        <w:t>nd</w:t>
      </w:r>
      <w:r>
        <w:rPr>
          <w:rFonts w:ascii="Arial Nova" w:hAnsi="Arial Nova"/>
          <w:sz w:val="24"/>
        </w:rPr>
        <w:t xml:space="preserve"> Year (The Past in My Place) and another in 3</w:t>
      </w:r>
      <w:r w:rsidRPr="004B42CE">
        <w:rPr>
          <w:rFonts w:ascii="Arial Nova" w:hAnsi="Arial Nova"/>
          <w:sz w:val="24"/>
          <w:vertAlign w:val="superscript"/>
        </w:rPr>
        <w:t>rd</w:t>
      </w:r>
      <w:r>
        <w:rPr>
          <w:rFonts w:ascii="Arial Nova" w:hAnsi="Arial Nova"/>
          <w:sz w:val="24"/>
        </w:rPr>
        <w:t xml:space="preserve"> Year (A Life in Time). Engaging with the History specification both in school and by considering repositories of historical information, is now a central part of the curriculum, making the work of bodies like Shannon Heritage even more important than ever before.</w:t>
      </w:r>
    </w:p>
    <w:p w14:paraId="61BC6278" w14:textId="77777777" w:rsidR="00A04F19" w:rsidRDefault="00A04F19" w:rsidP="00A04F19">
      <w:pPr>
        <w:rPr>
          <w:rFonts w:ascii="Arial Nova" w:hAnsi="Arial Nova"/>
          <w:sz w:val="24"/>
        </w:rPr>
      </w:pPr>
      <w:r>
        <w:rPr>
          <w:rFonts w:ascii="Arial Nova" w:hAnsi="Arial Nova"/>
          <w:sz w:val="24"/>
        </w:rPr>
        <w:t>The notes below are suggestions for teachers who wish to plan around the sites mentioned in this publication.</w:t>
      </w:r>
    </w:p>
    <w:p w14:paraId="131A877D" w14:textId="77777777" w:rsidR="00A04F19" w:rsidRDefault="00A04F19" w:rsidP="00A04F19">
      <w:pPr>
        <w:rPr>
          <w:rFonts w:ascii="Arial Nova" w:hAnsi="Arial Nova"/>
          <w:sz w:val="24"/>
        </w:rPr>
      </w:pPr>
      <w:r>
        <w:rPr>
          <w:rFonts w:ascii="Arial Nova" w:hAnsi="Arial Nova"/>
          <w:sz w:val="24"/>
        </w:rPr>
        <w:t xml:space="preserve">Having looked at Strand 1 Learning Outcome 1.1 (on </w:t>
      </w:r>
      <w:r w:rsidRPr="00346967">
        <w:rPr>
          <w:rFonts w:ascii="Arial Nova" w:hAnsi="Arial Nova"/>
          <w:sz w:val="24"/>
        </w:rPr>
        <w:t>develop</w:t>
      </w:r>
      <w:r>
        <w:rPr>
          <w:rFonts w:ascii="Arial Nova" w:hAnsi="Arial Nova"/>
          <w:sz w:val="24"/>
        </w:rPr>
        <w:t>ing</w:t>
      </w:r>
      <w:r w:rsidRPr="00346967">
        <w:rPr>
          <w:rFonts w:ascii="Arial Nova" w:hAnsi="Arial Nova"/>
          <w:sz w:val="24"/>
        </w:rPr>
        <w:t xml:space="preserve"> a sense of historical empathy by viewing people, issues and events encountered in their study of the past in their historical context</w:t>
      </w:r>
      <w:r>
        <w:rPr>
          <w:rFonts w:ascii="Arial Nova" w:hAnsi="Arial Nova"/>
          <w:sz w:val="24"/>
        </w:rPr>
        <w:t xml:space="preserve">) and </w:t>
      </w:r>
      <w:r w:rsidRPr="00951F63">
        <w:rPr>
          <w:rFonts w:ascii="Arial Nova" w:hAnsi="Arial Nova"/>
          <w:sz w:val="24"/>
        </w:rPr>
        <w:t xml:space="preserve">Learning Outcome 1.3 </w:t>
      </w:r>
      <w:r>
        <w:rPr>
          <w:rFonts w:ascii="Arial Nova" w:hAnsi="Arial Nova"/>
          <w:sz w:val="24"/>
        </w:rPr>
        <w:t xml:space="preserve">(on </w:t>
      </w:r>
      <w:r w:rsidRPr="00951F63">
        <w:rPr>
          <w:rFonts w:ascii="Arial Nova" w:hAnsi="Arial Nova"/>
          <w:sz w:val="24"/>
        </w:rPr>
        <w:t>appreciat</w:t>
      </w:r>
      <w:r>
        <w:rPr>
          <w:rFonts w:ascii="Arial Nova" w:hAnsi="Arial Nova"/>
          <w:sz w:val="24"/>
        </w:rPr>
        <w:t>ing</w:t>
      </w:r>
      <w:r w:rsidRPr="00951F63">
        <w:rPr>
          <w:rFonts w:ascii="Arial Nova" w:hAnsi="Arial Nova"/>
          <w:sz w:val="24"/>
        </w:rPr>
        <w:t xml:space="preserve"> cultural inheritance through recognising historically significant places and buildings</w:t>
      </w:r>
      <w:r>
        <w:rPr>
          <w:rFonts w:ascii="Arial Nova" w:hAnsi="Arial Nova"/>
          <w:sz w:val="24"/>
        </w:rPr>
        <w:t xml:space="preserve">): this context and sense of place is provided by visiting the </w:t>
      </w:r>
      <w:r w:rsidRPr="000F33E0">
        <w:rPr>
          <w:rFonts w:ascii="Arial Nova" w:hAnsi="Arial Nova"/>
          <w:b/>
          <w:sz w:val="24"/>
        </w:rPr>
        <w:t>Bunratty Castle and Folk Park</w:t>
      </w:r>
      <w:r w:rsidRPr="000F33E0">
        <w:rPr>
          <w:rFonts w:ascii="Arial Nova" w:hAnsi="Arial Nova"/>
          <w:sz w:val="24"/>
        </w:rPr>
        <w:t xml:space="preserve"> </w:t>
      </w:r>
      <w:r>
        <w:rPr>
          <w:rFonts w:ascii="Arial Nova" w:hAnsi="Arial Nova"/>
          <w:sz w:val="24"/>
        </w:rPr>
        <w:t>and encountering historically accurate representations of Irish life over generations, particularly in the 19</w:t>
      </w:r>
      <w:r w:rsidRPr="00BC2273">
        <w:rPr>
          <w:rFonts w:ascii="Arial Nova" w:hAnsi="Arial Nova"/>
          <w:sz w:val="24"/>
          <w:vertAlign w:val="superscript"/>
        </w:rPr>
        <w:t>th</w:t>
      </w:r>
      <w:r>
        <w:rPr>
          <w:rFonts w:ascii="Arial Nova" w:hAnsi="Arial Nova"/>
          <w:sz w:val="24"/>
        </w:rPr>
        <w:t xml:space="preserve"> and 20</w:t>
      </w:r>
      <w:r w:rsidRPr="00BC2273">
        <w:rPr>
          <w:rFonts w:ascii="Arial Nova" w:hAnsi="Arial Nova"/>
          <w:sz w:val="24"/>
          <w:vertAlign w:val="superscript"/>
        </w:rPr>
        <w:t>th</w:t>
      </w:r>
      <w:r>
        <w:rPr>
          <w:rFonts w:ascii="Arial Nova" w:hAnsi="Arial Nova"/>
          <w:sz w:val="24"/>
        </w:rPr>
        <w:t xml:space="preserve"> centuries. Learning Outcome </w:t>
      </w:r>
      <w:r w:rsidRPr="007168CB">
        <w:rPr>
          <w:rFonts w:ascii="Arial Nova" w:hAnsi="Arial Nova"/>
          <w:sz w:val="24"/>
        </w:rPr>
        <w:t xml:space="preserve">2.7 </w:t>
      </w:r>
      <w:r>
        <w:rPr>
          <w:rFonts w:ascii="Arial Nova" w:hAnsi="Arial Nova"/>
          <w:sz w:val="24"/>
        </w:rPr>
        <w:t xml:space="preserve">asks students to </w:t>
      </w:r>
      <w:r w:rsidRPr="007168CB">
        <w:rPr>
          <w:rFonts w:ascii="Arial Nova" w:hAnsi="Arial Nova"/>
          <w:sz w:val="24"/>
        </w:rPr>
        <w:t xml:space="preserve">investigate the causes, course and consequences, nationally and internationally, of the Great Famine, and examine the significance of the Irish </w:t>
      </w:r>
      <w:r>
        <w:rPr>
          <w:rFonts w:ascii="Arial Nova" w:hAnsi="Arial Nova"/>
          <w:sz w:val="24"/>
        </w:rPr>
        <w:t>Diaspora, and visiting pre-famine dwellings in the Folk Park could further support learning around this period in a visceral way. The changing experience of women in 20</w:t>
      </w:r>
      <w:r w:rsidRPr="007168CB">
        <w:rPr>
          <w:rFonts w:ascii="Arial Nova" w:hAnsi="Arial Nova"/>
          <w:sz w:val="24"/>
          <w:vertAlign w:val="superscript"/>
        </w:rPr>
        <w:t>th</w:t>
      </w:r>
      <w:r>
        <w:rPr>
          <w:rFonts w:ascii="Arial Nova" w:hAnsi="Arial Nova"/>
          <w:sz w:val="24"/>
        </w:rPr>
        <w:t xml:space="preserve"> Century Ireland (Learning Outcome 2.9) is yet another area where students could see for themselves the work done by women a century ago in Bunratty.</w:t>
      </w:r>
    </w:p>
    <w:p w14:paraId="5FBDA535" w14:textId="77777777" w:rsidR="00D076E6" w:rsidRDefault="00D076E6" w:rsidP="00A04F19">
      <w:pPr>
        <w:rPr>
          <w:rFonts w:ascii="Arial Nova" w:hAnsi="Arial Nova"/>
          <w:sz w:val="24"/>
        </w:rPr>
      </w:pPr>
    </w:p>
    <w:p w14:paraId="38D2BE95" w14:textId="7AF9E470" w:rsidR="00A04F19" w:rsidRPr="00E4030E" w:rsidRDefault="00A04F19" w:rsidP="00A04F19">
      <w:pPr>
        <w:rPr>
          <w:rFonts w:ascii="Arial Nova" w:hAnsi="Arial Nova"/>
          <w:sz w:val="24"/>
        </w:rPr>
      </w:pPr>
      <w:r>
        <w:rPr>
          <w:rFonts w:ascii="Arial Nova" w:hAnsi="Arial Nova"/>
          <w:sz w:val="24"/>
        </w:rPr>
        <w:t xml:space="preserve">A visit to </w:t>
      </w:r>
      <w:proofErr w:type="spellStart"/>
      <w:r w:rsidRPr="000F33E0">
        <w:rPr>
          <w:rFonts w:ascii="Arial Nova" w:hAnsi="Arial Nova"/>
          <w:b/>
          <w:sz w:val="24"/>
        </w:rPr>
        <w:t>Craggaunowen</w:t>
      </w:r>
      <w:proofErr w:type="spellEnd"/>
      <w:r w:rsidRPr="00E4030E">
        <w:rPr>
          <w:rFonts w:ascii="Arial Nova" w:hAnsi="Arial Nova"/>
          <w:sz w:val="24"/>
        </w:rPr>
        <w:t xml:space="preserve"> would </w:t>
      </w:r>
      <w:proofErr w:type="spellStart"/>
      <w:r w:rsidRPr="00E4030E">
        <w:rPr>
          <w:rFonts w:ascii="Arial Nova" w:hAnsi="Arial Nova"/>
          <w:sz w:val="24"/>
        </w:rPr>
        <w:t>compliment</w:t>
      </w:r>
      <w:proofErr w:type="spellEnd"/>
      <w:r w:rsidRPr="00E4030E">
        <w:rPr>
          <w:rFonts w:ascii="Arial Nova" w:hAnsi="Arial Nova"/>
          <w:sz w:val="24"/>
        </w:rPr>
        <w:t xml:space="preserve"> teaching and learning around several Learning Outcomes from Strand 1.</w:t>
      </w:r>
      <w:r>
        <w:rPr>
          <w:rFonts w:ascii="Arial Nova" w:hAnsi="Arial Nova"/>
          <w:sz w:val="24"/>
        </w:rPr>
        <w:t xml:space="preserve"> Learning Outcomes </w:t>
      </w:r>
      <w:r w:rsidRPr="008C056F">
        <w:rPr>
          <w:rFonts w:ascii="Arial Nova" w:hAnsi="Arial Nova"/>
          <w:sz w:val="24"/>
        </w:rPr>
        <w:t xml:space="preserve">1.5 </w:t>
      </w:r>
      <w:proofErr w:type="gramStart"/>
      <w:r>
        <w:rPr>
          <w:rFonts w:ascii="Arial Nova" w:hAnsi="Arial Nova"/>
          <w:sz w:val="24"/>
        </w:rPr>
        <w:t>( on</w:t>
      </w:r>
      <w:proofErr w:type="gramEnd"/>
      <w:r w:rsidRPr="008C056F">
        <w:rPr>
          <w:rFonts w:ascii="Arial Nova" w:hAnsi="Arial Nova"/>
          <w:sz w:val="24"/>
        </w:rPr>
        <w:t xml:space="preserve"> the job of the historian, including how s/he finds and uses evidence to form historical judgements which may be revised and reinterpreted in the light of new evidence</w:t>
      </w:r>
      <w:r>
        <w:rPr>
          <w:rFonts w:ascii="Arial Nova" w:hAnsi="Arial Nova"/>
          <w:sz w:val="24"/>
        </w:rPr>
        <w:t xml:space="preserve">) might be considered when looking at the evolving view of pre-history in Ireland. </w:t>
      </w:r>
      <w:r w:rsidRPr="00B62A55">
        <w:rPr>
          <w:rFonts w:ascii="Arial Nova" w:hAnsi="Arial Nova"/>
          <w:sz w:val="24"/>
        </w:rPr>
        <w:t xml:space="preserve">1.6 </w:t>
      </w:r>
      <w:r>
        <w:rPr>
          <w:rFonts w:ascii="Arial Nova" w:hAnsi="Arial Nova"/>
          <w:sz w:val="24"/>
        </w:rPr>
        <w:t xml:space="preserve">( on </w:t>
      </w:r>
      <w:r w:rsidRPr="00B62A55">
        <w:rPr>
          <w:rFonts w:ascii="Arial Nova" w:hAnsi="Arial Nova"/>
          <w:sz w:val="24"/>
        </w:rPr>
        <w:t>the usefulness and limitations of different types of primary and secondary sources of historical evidence, such as written, visual, aural, oral and tactile evidence; and appreciate the contribution of archaeology and new technology to historical enquiry</w:t>
      </w:r>
      <w:r>
        <w:rPr>
          <w:rFonts w:ascii="Arial Nova" w:hAnsi="Arial Nova"/>
          <w:sz w:val="24"/>
        </w:rPr>
        <w:t xml:space="preserve">) could compliment the developing view students have of archaeology in particular and </w:t>
      </w:r>
      <w:r w:rsidRPr="00B62A55">
        <w:rPr>
          <w:rFonts w:ascii="Arial Nova" w:hAnsi="Arial Nova"/>
          <w:sz w:val="24"/>
        </w:rPr>
        <w:lastRenderedPageBreak/>
        <w:t xml:space="preserve">1.11 </w:t>
      </w:r>
      <w:r>
        <w:rPr>
          <w:rFonts w:ascii="Arial Nova" w:hAnsi="Arial Nova"/>
          <w:sz w:val="24"/>
        </w:rPr>
        <w:t xml:space="preserve">(on </w:t>
      </w:r>
      <w:r w:rsidRPr="00B62A55">
        <w:rPr>
          <w:rFonts w:ascii="Arial Nova" w:hAnsi="Arial Nova"/>
          <w:sz w:val="24"/>
        </w:rPr>
        <w:t>mak</w:t>
      </w:r>
      <w:r>
        <w:rPr>
          <w:rFonts w:ascii="Arial Nova" w:hAnsi="Arial Nova"/>
          <w:sz w:val="24"/>
        </w:rPr>
        <w:t>ing</w:t>
      </w:r>
      <w:r w:rsidRPr="00B62A55">
        <w:rPr>
          <w:rFonts w:ascii="Arial Nova" w:hAnsi="Arial Nova"/>
          <w:sz w:val="24"/>
        </w:rPr>
        <w:t xml:space="preserve"> connections and comparisons between people, issues and events in different places and historical eras</w:t>
      </w:r>
      <w:r>
        <w:rPr>
          <w:rFonts w:ascii="Arial Nova" w:hAnsi="Arial Nova"/>
          <w:sz w:val="24"/>
        </w:rPr>
        <w:t xml:space="preserve">) would underline the changing role of place like the Co. Clare site over many generations. As Craggaunowen is also home to Tim Severin’s Brendan Voyage boat, links could be made to the Specification’s reference to early Christian Ireland (Learning Outcome </w:t>
      </w:r>
      <w:r w:rsidRPr="00B819B6">
        <w:rPr>
          <w:rFonts w:ascii="Arial Nova" w:hAnsi="Arial Nova"/>
          <w:sz w:val="24"/>
        </w:rPr>
        <w:t>2.6</w:t>
      </w:r>
      <w:r>
        <w:rPr>
          <w:rFonts w:ascii="Arial Nova" w:hAnsi="Arial Nova"/>
          <w:sz w:val="24"/>
        </w:rPr>
        <w:t>).</w:t>
      </w:r>
    </w:p>
    <w:p w14:paraId="413465C5" w14:textId="77777777" w:rsidR="005452B6" w:rsidRDefault="00D076E6"/>
    <w:sectPr w:rsidR="00545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19"/>
    <w:rsid w:val="008435C5"/>
    <w:rsid w:val="00893557"/>
    <w:rsid w:val="00A04F19"/>
    <w:rsid w:val="00CA2E2D"/>
    <w:rsid w:val="00D0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C675"/>
  <w15:chartTrackingRefBased/>
  <w15:docId w15:val="{98F8E03E-D014-4840-969A-59F26008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F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rriculumonlin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 Mahony</dc:creator>
  <cp:keywords/>
  <dc:description/>
  <cp:lastModifiedBy>Marie Brennan</cp:lastModifiedBy>
  <cp:revision>3</cp:revision>
  <dcterms:created xsi:type="dcterms:W3CDTF">2022-02-25T10:21:00Z</dcterms:created>
  <dcterms:modified xsi:type="dcterms:W3CDTF">2022-02-25T10:23:00Z</dcterms:modified>
</cp:coreProperties>
</file>